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CB" w:rsidRPr="00CE1688" w:rsidRDefault="00901ECB" w:rsidP="00D87B44">
      <w:pPr>
        <w:spacing w:after="0"/>
        <w:jc w:val="center"/>
        <w:rPr>
          <w:rFonts w:ascii="Arial" w:hAnsi="Arial" w:cs="Arial"/>
          <w:b/>
          <w:sz w:val="23"/>
          <w:szCs w:val="25"/>
          <w:u w:val="single"/>
          <w:lang w:val="en-US"/>
        </w:rPr>
      </w:pPr>
      <w:bookmarkStart w:id="0" w:name="_GoBack"/>
      <w:bookmarkEnd w:id="0"/>
    </w:p>
    <w:p w:rsidR="00F234A9" w:rsidRDefault="00F234A9" w:rsidP="00F234A9">
      <w:pPr>
        <w:spacing w:after="0"/>
        <w:jc w:val="center"/>
        <w:rPr>
          <w:rFonts w:ascii="Arial" w:hAnsi="Arial" w:cs="Arial"/>
          <w:sz w:val="23"/>
          <w:szCs w:val="25"/>
          <w:u w:val="single"/>
          <w:lang w:val="el-GR"/>
        </w:rPr>
      </w:pPr>
    </w:p>
    <w:p w:rsidR="00DB5369" w:rsidRDefault="00DB5369" w:rsidP="00F234A9">
      <w:pPr>
        <w:spacing w:after="0"/>
        <w:jc w:val="center"/>
        <w:rPr>
          <w:rFonts w:ascii="Arial" w:hAnsi="Arial" w:cs="Arial"/>
          <w:b/>
          <w:sz w:val="23"/>
          <w:szCs w:val="25"/>
          <w:lang w:val="el-GR"/>
        </w:rPr>
      </w:pPr>
      <w:r w:rsidRPr="00DB5369">
        <w:rPr>
          <w:rFonts w:ascii="Arial" w:hAnsi="Arial" w:cs="Arial"/>
          <w:b/>
          <w:sz w:val="23"/>
          <w:szCs w:val="25"/>
          <w:lang w:val="el-GR"/>
        </w:rPr>
        <w:t>Ο περί Ρύθμισης Ληξιπρόθεσμων Κοινωνικών Εισφορών Νόμος</w:t>
      </w:r>
      <w:r>
        <w:rPr>
          <w:rFonts w:ascii="Arial" w:hAnsi="Arial" w:cs="Arial"/>
          <w:b/>
          <w:sz w:val="23"/>
          <w:szCs w:val="25"/>
          <w:lang w:val="el-GR"/>
        </w:rPr>
        <w:t xml:space="preserve"> - Αποτελέσματα</w:t>
      </w:r>
    </w:p>
    <w:p w:rsidR="00DB5369" w:rsidRPr="00DB5369" w:rsidRDefault="00DB5369" w:rsidP="00F234A9">
      <w:pPr>
        <w:spacing w:after="0"/>
        <w:jc w:val="center"/>
        <w:rPr>
          <w:rFonts w:ascii="Arial" w:hAnsi="Arial" w:cs="Arial"/>
          <w:b/>
          <w:sz w:val="23"/>
          <w:szCs w:val="25"/>
          <w:u w:val="single"/>
          <w:lang w:val="el-GR"/>
        </w:rPr>
      </w:pPr>
    </w:p>
    <w:p w:rsidR="005B5F85" w:rsidRDefault="005B5F85" w:rsidP="005B5F85">
      <w:pPr>
        <w:spacing w:after="0"/>
        <w:jc w:val="both"/>
        <w:rPr>
          <w:rFonts w:ascii="Arial" w:hAnsi="Arial" w:cs="Arial"/>
          <w:sz w:val="23"/>
          <w:szCs w:val="25"/>
          <w:lang w:val="el-GR"/>
        </w:rPr>
      </w:pPr>
    </w:p>
    <w:p w:rsidR="000C664E" w:rsidRDefault="000C664E" w:rsidP="000E3F86">
      <w:pPr>
        <w:spacing w:after="0" w:line="480" w:lineRule="auto"/>
        <w:jc w:val="both"/>
        <w:rPr>
          <w:rFonts w:ascii="Arial" w:hAnsi="Arial" w:cs="Arial"/>
          <w:sz w:val="23"/>
          <w:szCs w:val="25"/>
          <w:lang w:val="el-GR"/>
        </w:rPr>
      </w:pPr>
      <w:r>
        <w:rPr>
          <w:rFonts w:ascii="Arial" w:hAnsi="Arial" w:cs="Arial"/>
          <w:sz w:val="23"/>
          <w:szCs w:val="25"/>
          <w:lang w:val="el-GR"/>
        </w:rPr>
        <w:t xml:space="preserve">Με πρωτοβουλία της Κυβέρνησης ψηφίστηκε σε Νόμο τον Ιούλιο </w:t>
      </w:r>
      <w:r w:rsidR="00DB5369">
        <w:rPr>
          <w:rFonts w:ascii="Arial" w:hAnsi="Arial" w:cs="Arial"/>
          <w:sz w:val="23"/>
          <w:szCs w:val="25"/>
          <w:lang w:val="el-GR"/>
        </w:rPr>
        <w:t xml:space="preserve">του </w:t>
      </w:r>
      <w:r>
        <w:rPr>
          <w:rFonts w:ascii="Arial" w:hAnsi="Arial" w:cs="Arial"/>
          <w:sz w:val="23"/>
          <w:szCs w:val="25"/>
          <w:lang w:val="el-GR"/>
        </w:rPr>
        <w:t>2016 ο περί Ρύθμισης Ληξιπρόθεσμων Κοινωνικών Εισφορών Νόμος, στο πλαίσιο του οποίου οι εργοδότες και οι αυτοτελώς εργαζόμενοι μπορούν να εξοφλήσουν με μέχρι και 54 δόσεις τις καθυστερημένες οφειλές τους στα ταμεία κοινωνικής ασφάλισης. Οι αιτήσεις για ένταξη</w:t>
      </w:r>
      <w:r w:rsidR="000E3F86">
        <w:rPr>
          <w:rFonts w:ascii="Arial" w:hAnsi="Arial" w:cs="Arial"/>
          <w:sz w:val="23"/>
          <w:szCs w:val="25"/>
          <w:lang w:val="el-GR"/>
        </w:rPr>
        <w:t xml:space="preserve"> στο εν λόγω Σχέδιο άρχισαν να υποβάλλονται από την 1/8/2016 και μέχρι σήμερα τα αποτελέσματα της εφαρμογής της εν λόγω Νομοθεσίας έχουν ως ακολούθως:</w:t>
      </w:r>
    </w:p>
    <w:p w:rsidR="000E3F86" w:rsidRDefault="000E3F86" w:rsidP="000E3F86">
      <w:pPr>
        <w:pStyle w:val="ListParagraph"/>
        <w:numPr>
          <w:ilvl w:val="0"/>
          <w:numId w:val="5"/>
        </w:numPr>
        <w:spacing w:after="0" w:line="480" w:lineRule="auto"/>
        <w:jc w:val="both"/>
        <w:rPr>
          <w:rFonts w:ascii="Arial" w:hAnsi="Arial" w:cs="Arial"/>
          <w:sz w:val="23"/>
          <w:szCs w:val="25"/>
          <w:lang w:val="el-GR"/>
        </w:rPr>
      </w:pPr>
      <w:r>
        <w:rPr>
          <w:rFonts w:ascii="Arial" w:hAnsi="Arial" w:cs="Arial"/>
          <w:sz w:val="23"/>
          <w:szCs w:val="25"/>
          <w:lang w:val="el-GR"/>
        </w:rPr>
        <w:t>Ο συνολικός αριθμός αιτήσεων που υποβλήθηκαν στις Υπηρεσίες Κοινωνικών Ασφαλίσεων από οφειλέτες για ένταξη τους στο Σχέδιο αποπληρωμής των ληξιπρόθεσ</w:t>
      </w:r>
      <w:r w:rsidR="00DB5369">
        <w:rPr>
          <w:rFonts w:ascii="Arial" w:hAnsi="Arial" w:cs="Arial"/>
          <w:sz w:val="23"/>
          <w:szCs w:val="25"/>
          <w:lang w:val="el-GR"/>
        </w:rPr>
        <w:t>μων οφειλών τους ανέρχεται σε 9</w:t>
      </w:r>
      <w:r>
        <w:rPr>
          <w:rFonts w:ascii="Arial" w:hAnsi="Arial" w:cs="Arial"/>
          <w:sz w:val="23"/>
          <w:szCs w:val="25"/>
          <w:lang w:val="el-GR"/>
        </w:rPr>
        <w:t>584</w:t>
      </w:r>
    </w:p>
    <w:p w:rsidR="000E3F86" w:rsidRDefault="000E3F86" w:rsidP="000E3F86">
      <w:pPr>
        <w:pStyle w:val="ListParagraph"/>
        <w:numPr>
          <w:ilvl w:val="0"/>
          <w:numId w:val="5"/>
        </w:numPr>
        <w:spacing w:after="0" w:line="480" w:lineRule="auto"/>
        <w:jc w:val="both"/>
        <w:rPr>
          <w:rFonts w:ascii="Arial" w:hAnsi="Arial" w:cs="Arial"/>
          <w:sz w:val="23"/>
          <w:szCs w:val="25"/>
          <w:lang w:val="el-GR"/>
        </w:rPr>
      </w:pPr>
      <w:r>
        <w:rPr>
          <w:rFonts w:ascii="Arial" w:hAnsi="Arial" w:cs="Arial"/>
          <w:sz w:val="23"/>
          <w:szCs w:val="25"/>
          <w:lang w:val="el-GR"/>
        </w:rPr>
        <w:t>Από τις ανωτέρω αιτ</w:t>
      </w:r>
      <w:r w:rsidR="00DB5369">
        <w:rPr>
          <w:rFonts w:ascii="Arial" w:hAnsi="Arial" w:cs="Arial"/>
          <w:sz w:val="23"/>
          <w:szCs w:val="25"/>
          <w:lang w:val="el-GR"/>
        </w:rPr>
        <w:t>ήσεις έχουν εγκριθεί συνολικά 8</w:t>
      </w:r>
      <w:r>
        <w:rPr>
          <w:rFonts w:ascii="Arial" w:hAnsi="Arial" w:cs="Arial"/>
          <w:sz w:val="23"/>
          <w:szCs w:val="25"/>
          <w:lang w:val="el-GR"/>
        </w:rPr>
        <w:t>535 αιτήσεις</w:t>
      </w:r>
    </w:p>
    <w:p w:rsidR="000E3F86" w:rsidRDefault="000E3F86" w:rsidP="000E3F86">
      <w:pPr>
        <w:pStyle w:val="ListParagraph"/>
        <w:numPr>
          <w:ilvl w:val="0"/>
          <w:numId w:val="5"/>
        </w:numPr>
        <w:spacing w:after="0" w:line="480" w:lineRule="auto"/>
        <w:jc w:val="both"/>
        <w:rPr>
          <w:rFonts w:ascii="Arial" w:hAnsi="Arial" w:cs="Arial"/>
          <w:sz w:val="23"/>
          <w:szCs w:val="25"/>
          <w:lang w:val="el-GR"/>
        </w:rPr>
      </w:pPr>
      <w:r>
        <w:rPr>
          <w:rFonts w:ascii="Arial" w:hAnsi="Arial" w:cs="Arial"/>
          <w:sz w:val="23"/>
          <w:szCs w:val="25"/>
          <w:lang w:val="el-GR"/>
        </w:rPr>
        <w:t>Οι αιτήσεις που εγκρίθηκαν και εντάχθηκαν στο Σχέδιο αποπληρωμής με δόσεις αφορούν συνολικό ποσό ληξιπρόθεσμων εισφορών ύψους €137,2 εκατ.</w:t>
      </w:r>
    </w:p>
    <w:p w:rsidR="000E3F86" w:rsidRDefault="000E3F86" w:rsidP="000E3F86">
      <w:pPr>
        <w:pStyle w:val="ListParagraph"/>
        <w:numPr>
          <w:ilvl w:val="0"/>
          <w:numId w:val="5"/>
        </w:numPr>
        <w:spacing w:after="0" w:line="480" w:lineRule="auto"/>
        <w:jc w:val="both"/>
        <w:rPr>
          <w:rFonts w:ascii="Arial" w:hAnsi="Arial" w:cs="Arial"/>
          <w:sz w:val="23"/>
          <w:szCs w:val="25"/>
          <w:lang w:val="el-GR"/>
        </w:rPr>
      </w:pPr>
      <w:r>
        <w:rPr>
          <w:rFonts w:ascii="Arial" w:hAnsi="Arial" w:cs="Arial"/>
          <w:sz w:val="23"/>
          <w:szCs w:val="25"/>
          <w:lang w:val="el-GR"/>
        </w:rPr>
        <w:t>Από την 1/9/2016 μέχρι σήμερα έχει εισπραχθεί συνολικό ποσό €9,8 εκατ. ενώ 524 οφειλέτες έχουν αποπληρώσει πλήρως τις εισφορές τους.</w:t>
      </w:r>
    </w:p>
    <w:p w:rsidR="000E3F86" w:rsidRDefault="000E3F86" w:rsidP="000E3F86">
      <w:pPr>
        <w:spacing w:after="0" w:line="480" w:lineRule="auto"/>
        <w:jc w:val="both"/>
        <w:rPr>
          <w:rFonts w:ascii="Arial" w:hAnsi="Arial" w:cs="Arial"/>
          <w:sz w:val="23"/>
          <w:szCs w:val="25"/>
          <w:lang w:val="el-GR"/>
        </w:rPr>
      </w:pPr>
    </w:p>
    <w:p w:rsidR="000E3F86" w:rsidRPr="000E3F86" w:rsidRDefault="000E3F86" w:rsidP="000E3F86">
      <w:pPr>
        <w:spacing w:after="0" w:line="480" w:lineRule="auto"/>
        <w:jc w:val="both"/>
        <w:rPr>
          <w:rFonts w:ascii="Arial" w:hAnsi="Arial" w:cs="Arial"/>
          <w:sz w:val="23"/>
          <w:szCs w:val="25"/>
          <w:lang w:val="el-GR"/>
        </w:rPr>
      </w:pPr>
      <w:r>
        <w:rPr>
          <w:rFonts w:ascii="Arial" w:hAnsi="Arial" w:cs="Arial"/>
          <w:sz w:val="23"/>
          <w:szCs w:val="25"/>
          <w:lang w:val="el-GR"/>
        </w:rPr>
        <w:t>Σημειώνεται ότι η εφαρμογή του Σχεδίου συνεχίζεται για όλους τους οφειλέτες που έχουν ενταχθεί σε αυτό και οι οποίοι καταβάλλουν τις μηνιαίες δόσεις που έχουν συμφωνήσει ανάλογα με τα δικά τους δεδομένα.</w:t>
      </w:r>
    </w:p>
    <w:p w:rsidR="000C664E" w:rsidRPr="005B5F85" w:rsidRDefault="000C664E" w:rsidP="000E3F86">
      <w:pPr>
        <w:spacing w:after="0" w:line="480" w:lineRule="auto"/>
        <w:jc w:val="both"/>
        <w:rPr>
          <w:rFonts w:ascii="Arial" w:hAnsi="Arial" w:cs="Arial"/>
          <w:sz w:val="23"/>
          <w:szCs w:val="25"/>
          <w:lang w:val="el-GR"/>
        </w:rPr>
      </w:pPr>
    </w:p>
    <w:p w:rsidR="00D87B44" w:rsidRDefault="00D87B44" w:rsidP="00D87B44">
      <w:pPr>
        <w:spacing w:after="0"/>
        <w:jc w:val="both"/>
        <w:rPr>
          <w:rFonts w:ascii="Arial" w:hAnsi="Arial" w:cs="Arial"/>
          <w:sz w:val="23"/>
          <w:szCs w:val="25"/>
          <w:lang w:val="el-GR"/>
        </w:rPr>
      </w:pPr>
    </w:p>
    <w:sectPr w:rsidR="00D87B44" w:rsidSect="00B63B7F">
      <w:footerReference w:type="default" r:id="rId7"/>
      <w:pgSz w:w="11906" w:h="16838"/>
      <w:pgMar w:top="993" w:right="1416"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27" w:rsidRDefault="00EF5127" w:rsidP="00642262">
      <w:pPr>
        <w:spacing w:after="0" w:line="240" w:lineRule="auto"/>
      </w:pPr>
      <w:r>
        <w:separator/>
      </w:r>
    </w:p>
  </w:endnote>
  <w:endnote w:type="continuationSeparator" w:id="0">
    <w:p w:rsidR="00EF5127" w:rsidRDefault="00EF5127"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2" w:rsidRDefault="00642262">
    <w:pPr>
      <w:pStyle w:val="Footer"/>
      <w:rPr>
        <w:lang w:val="en-US"/>
      </w:rPr>
    </w:pPr>
  </w:p>
  <w:p w:rsidR="00642262" w:rsidRPr="00642262" w:rsidRDefault="0064226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27" w:rsidRDefault="00EF5127" w:rsidP="00642262">
      <w:pPr>
        <w:spacing w:after="0" w:line="240" w:lineRule="auto"/>
      </w:pPr>
      <w:r>
        <w:separator/>
      </w:r>
    </w:p>
  </w:footnote>
  <w:footnote w:type="continuationSeparator" w:id="0">
    <w:p w:rsidR="00EF5127" w:rsidRDefault="00EF5127" w:rsidP="00642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C81"/>
    <w:multiLevelType w:val="hybridMultilevel"/>
    <w:tmpl w:val="6DAA923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A14B1F"/>
    <w:multiLevelType w:val="hybridMultilevel"/>
    <w:tmpl w:val="8E6433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7DB4D34"/>
    <w:multiLevelType w:val="hybridMultilevel"/>
    <w:tmpl w:val="01626C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47BC8"/>
    <w:multiLevelType w:val="hybridMultilevel"/>
    <w:tmpl w:val="0CCC3E9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63"/>
    <w:rsid w:val="000111BB"/>
    <w:rsid w:val="000139D8"/>
    <w:rsid w:val="00020570"/>
    <w:rsid w:val="00022F20"/>
    <w:rsid w:val="000433E2"/>
    <w:rsid w:val="00053C2D"/>
    <w:rsid w:val="00055264"/>
    <w:rsid w:val="000651E1"/>
    <w:rsid w:val="000729BB"/>
    <w:rsid w:val="00081654"/>
    <w:rsid w:val="000861A2"/>
    <w:rsid w:val="00090D40"/>
    <w:rsid w:val="00093EDA"/>
    <w:rsid w:val="000A2294"/>
    <w:rsid w:val="000B2619"/>
    <w:rsid w:val="000B3BA5"/>
    <w:rsid w:val="000B7D1F"/>
    <w:rsid w:val="000C0CD3"/>
    <w:rsid w:val="000C664E"/>
    <w:rsid w:val="000D4B24"/>
    <w:rsid w:val="000E3F86"/>
    <w:rsid w:val="000E6980"/>
    <w:rsid w:val="000F69EF"/>
    <w:rsid w:val="00140569"/>
    <w:rsid w:val="00142099"/>
    <w:rsid w:val="001602B2"/>
    <w:rsid w:val="00171D81"/>
    <w:rsid w:val="00181683"/>
    <w:rsid w:val="00187FD0"/>
    <w:rsid w:val="001B4332"/>
    <w:rsid w:val="001C0A20"/>
    <w:rsid w:val="001C2A51"/>
    <w:rsid w:val="001C50DF"/>
    <w:rsid w:val="001E02C8"/>
    <w:rsid w:val="001E0B6C"/>
    <w:rsid w:val="00211F87"/>
    <w:rsid w:val="00244926"/>
    <w:rsid w:val="00247710"/>
    <w:rsid w:val="002529CE"/>
    <w:rsid w:val="002663BD"/>
    <w:rsid w:val="002765B2"/>
    <w:rsid w:val="0028204D"/>
    <w:rsid w:val="002B41A1"/>
    <w:rsid w:val="002B5FD0"/>
    <w:rsid w:val="002B79A0"/>
    <w:rsid w:val="002C2734"/>
    <w:rsid w:val="00311ED3"/>
    <w:rsid w:val="00335260"/>
    <w:rsid w:val="00347CA6"/>
    <w:rsid w:val="00383C03"/>
    <w:rsid w:val="00390009"/>
    <w:rsid w:val="003A1C29"/>
    <w:rsid w:val="003A77D8"/>
    <w:rsid w:val="003F2E7D"/>
    <w:rsid w:val="00401C09"/>
    <w:rsid w:val="00403A15"/>
    <w:rsid w:val="004175B9"/>
    <w:rsid w:val="004250EC"/>
    <w:rsid w:val="00455328"/>
    <w:rsid w:val="004A2BFF"/>
    <w:rsid w:val="004B3E91"/>
    <w:rsid w:val="004B4BDC"/>
    <w:rsid w:val="004C2B2B"/>
    <w:rsid w:val="004E2E8D"/>
    <w:rsid w:val="004E4EA3"/>
    <w:rsid w:val="004F03F3"/>
    <w:rsid w:val="00527ED7"/>
    <w:rsid w:val="00536AC0"/>
    <w:rsid w:val="00541D1D"/>
    <w:rsid w:val="005476AC"/>
    <w:rsid w:val="00557B5D"/>
    <w:rsid w:val="00557DEA"/>
    <w:rsid w:val="005600B2"/>
    <w:rsid w:val="00560DAF"/>
    <w:rsid w:val="0056564B"/>
    <w:rsid w:val="005B5F85"/>
    <w:rsid w:val="005D32A8"/>
    <w:rsid w:val="005D36C2"/>
    <w:rsid w:val="005D6453"/>
    <w:rsid w:val="005F2A88"/>
    <w:rsid w:val="00613BF0"/>
    <w:rsid w:val="0061479B"/>
    <w:rsid w:val="006168B3"/>
    <w:rsid w:val="00617A5C"/>
    <w:rsid w:val="0062419A"/>
    <w:rsid w:val="00637279"/>
    <w:rsid w:val="00642262"/>
    <w:rsid w:val="00671B52"/>
    <w:rsid w:val="00682474"/>
    <w:rsid w:val="006B4B37"/>
    <w:rsid w:val="006D0A7F"/>
    <w:rsid w:val="006F195F"/>
    <w:rsid w:val="00725D99"/>
    <w:rsid w:val="00732ED8"/>
    <w:rsid w:val="00754BB5"/>
    <w:rsid w:val="0076305D"/>
    <w:rsid w:val="00767119"/>
    <w:rsid w:val="007A1C77"/>
    <w:rsid w:val="007A2857"/>
    <w:rsid w:val="007B2CFF"/>
    <w:rsid w:val="007B3FE2"/>
    <w:rsid w:val="007B6A8D"/>
    <w:rsid w:val="007D123D"/>
    <w:rsid w:val="007D4055"/>
    <w:rsid w:val="007D4E2F"/>
    <w:rsid w:val="007D4F3C"/>
    <w:rsid w:val="007F5FAC"/>
    <w:rsid w:val="008048EC"/>
    <w:rsid w:val="008543E2"/>
    <w:rsid w:val="008936D9"/>
    <w:rsid w:val="008B6CB1"/>
    <w:rsid w:val="008C42CC"/>
    <w:rsid w:val="008E49FC"/>
    <w:rsid w:val="008F3E7B"/>
    <w:rsid w:val="008F7B32"/>
    <w:rsid w:val="00901ECB"/>
    <w:rsid w:val="009241B1"/>
    <w:rsid w:val="00937505"/>
    <w:rsid w:val="00942137"/>
    <w:rsid w:val="00946171"/>
    <w:rsid w:val="00957D78"/>
    <w:rsid w:val="00974B3F"/>
    <w:rsid w:val="0099767E"/>
    <w:rsid w:val="009A0208"/>
    <w:rsid w:val="009A557E"/>
    <w:rsid w:val="009B0CBE"/>
    <w:rsid w:val="009D5CB7"/>
    <w:rsid w:val="009E518E"/>
    <w:rsid w:val="009F4ACD"/>
    <w:rsid w:val="00A062AC"/>
    <w:rsid w:val="00A27D16"/>
    <w:rsid w:val="00A31600"/>
    <w:rsid w:val="00A35A85"/>
    <w:rsid w:val="00A40B5C"/>
    <w:rsid w:val="00A6611F"/>
    <w:rsid w:val="00A73722"/>
    <w:rsid w:val="00A761FD"/>
    <w:rsid w:val="00A91197"/>
    <w:rsid w:val="00A9640E"/>
    <w:rsid w:val="00AA107E"/>
    <w:rsid w:val="00AA2098"/>
    <w:rsid w:val="00AA27D4"/>
    <w:rsid w:val="00AC7668"/>
    <w:rsid w:val="00B21232"/>
    <w:rsid w:val="00B420E4"/>
    <w:rsid w:val="00B4235C"/>
    <w:rsid w:val="00B45783"/>
    <w:rsid w:val="00B4685A"/>
    <w:rsid w:val="00B639EF"/>
    <w:rsid w:val="00B63B7F"/>
    <w:rsid w:val="00B65FD8"/>
    <w:rsid w:val="00B869D0"/>
    <w:rsid w:val="00B95E22"/>
    <w:rsid w:val="00B977F5"/>
    <w:rsid w:val="00BA3E11"/>
    <w:rsid w:val="00BB2325"/>
    <w:rsid w:val="00BB6162"/>
    <w:rsid w:val="00BB7FC8"/>
    <w:rsid w:val="00BC0072"/>
    <w:rsid w:val="00BC29A9"/>
    <w:rsid w:val="00BD4995"/>
    <w:rsid w:val="00BE094D"/>
    <w:rsid w:val="00C03905"/>
    <w:rsid w:val="00C0490C"/>
    <w:rsid w:val="00C17A5B"/>
    <w:rsid w:val="00C248CA"/>
    <w:rsid w:val="00C318F8"/>
    <w:rsid w:val="00C343E3"/>
    <w:rsid w:val="00C461F5"/>
    <w:rsid w:val="00C47F63"/>
    <w:rsid w:val="00C54EE3"/>
    <w:rsid w:val="00C755AE"/>
    <w:rsid w:val="00C80944"/>
    <w:rsid w:val="00C8319B"/>
    <w:rsid w:val="00C87B7E"/>
    <w:rsid w:val="00C91A74"/>
    <w:rsid w:val="00C92F6A"/>
    <w:rsid w:val="00C96226"/>
    <w:rsid w:val="00CB0564"/>
    <w:rsid w:val="00CB3D08"/>
    <w:rsid w:val="00CD1B9F"/>
    <w:rsid w:val="00CD270B"/>
    <w:rsid w:val="00CD4841"/>
    <w:rsid w:val="00CD6F6F"/>
    <w:rsid w:val="00CE1688"/>
    <w:rsid w:val="00D101A0"/>
    <w:rsid w:val="00D230C1"/>
    <w:rsid w:val="00D339CB"/>
    <w:rsid w:val="00D44BE4"/>
    <w:rsid w:val="00D51D62"/>
    <w:rsid w:val="00D55A31"/>
    <w:rsid w:val="00D6756C"/>
    <w:rsid w:val="00D87B44"/>
    <w:rsid w:val="00DA4041"/>
    <w:rsid w:val="00DB5369"/>
    <w:rsid w:val="00DD4909"/>
    <w:rsid w:val="00DE1C56"/>
    <w:rsid w:val="00DF2E3B"/>
    <w:rsid w:val="00DF4186"/>
    <w:rsid w:val="00E1029E"/>
    <w:rsid w:val="00E23C68"/>
    <w:rsid w:val="00E5135F"/>
    <w:rsid w:val="00E76A56"/>
    <w:rsid w:val="00E77CCC"/>
    <w:rsid w:val="00EB6B69"/>
    <w:rsid w:val="00EC7209"/>
    <w:rsid w:val="00EF5127"/>
    <w:rsid w:val="00F11C89"/>
    <w:rsid w:val="00F234A9"/>
    <w:rsid w:val="00F24B21"/>
    <w:rsid w:val="00F469AF"/>
    <w:rsid w:val="00F8751B"/>
    <w:rsid w:val="00FC1D35"/>
    <w:rsid w:val="00FD4EB7"/>
    <w:rsid w:val="00FF75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4F43F-9789-4B6A-A0DB-565A0849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Phanos Kouroufexis</dc:creator>
  <cp:lastModifiedBy>Georgia Loizia</cp:lastModifiedBy>
  <cp:revision>2</cp:revision>
  <cp:lastPrinted>2017-02-10T10:19:00Z</cp:lastPrinted>
  <dcterms:created xsi:type="dcterms:W3CDTF">2017-03-10T12:23:00Z</dcterms:created>
  <dcterms:modified xsi:type="dcterms:W3CDTF">2017-03-10T12:23:00Z</dcterms:modified>
</cp:coreProperties>
</file>